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D808C" w14:textId="77777777" w:rsidR="00AC66C8" w:rsidRDefault="00AC66C8" w:rsidP="00AC66C8">
      <w:pPr>
        <w:autoSpaceDE w:val="0"/>
        <w:autoSpaceDN w:val="0"/>
        <w:adjustRightInd w:val="0"/>
        <w:rPr>
          <w:rFonts w:ascii="AppleSystemUIFont" w:hAnsi="AppleSystemUIFont" w:cs="AppleSystemUIFont"/>
          <w:kern w:val="0"/>
          <w:sz w:val="26"/>
          <w:szCs w:val="26"/>
        </w:rPr>
      </w:pPr>
      <w:r>
        <w:rPr>
          <w:rFonts w:ascii="AppleSystemUIFont" w:hAnsi="AppleSystemUIFont" w:cs="AppleSystemUIFont"/>
          <w:kern w:val="0"/>
          <w:sz w:val="26"/>
          <w:szCs w:val="26"/>
        </w:rPr>
        <w:t>CV</w:t>
      </w:r>
    </w:p>
    <w:p w14:paraId="2E8A9794" w14:textId="0889414C" w:rsidR="009525AE" w:rsidRDefault="00AC66C8" w:rsidP="00AC66C8">
      <w:r>
        <w:rPr>
          <w:rFonts w:ascii="AppleSystemUIFont" w:hAnsi="AppleSystemUIFont" w:cs="AppleSystemUIFont"/>
          <w:kern w:val="0"/>
          <w:sz w:val="26"/>
          <w:szCs w:val="26"/>
        </w:rPr>
        <w:t xml:space="preserve">Il Dr. Giuseppe Giuliani, medico specializzato in microbiologia e virologia medica, è un esperto nel campo dell'Ozono Terapia. Ha conseguito la laurea in Medicina e Chirurgia presso l'Università degli Studi di Bari con il massimo delle votazioni nel 1992. Successivamente, ha ottenuto la specializzazione in Microbiologia e Virologia Medica nel 1996 e il Dottorato di Ricerca in Morfologia Umana e Sperimentale nel 2001. Attualmente, il Dr. Giuliani ricopre il ruolo di Direttore di Struttura Complessa del Servizio di Medicina di Laboratorio presso l'ASST-Rhodense dal 2011. Inoltre, è il Direttore del Dipartimento di Medicina dei Servizi Diagnostici e Terapeutici presso la stessa struttura. La sua passione per l'Ozono Terapia lo ha portato a conseguire il Master di II Livello in Ossigeno Ozono Terapia nel 2018 presso l'Università degli Studi di Pavia. </w:t>
      </w:r>
      <w:proofErr w:type="gramStart"/>
      <w:r>
        <w:rPr>
          <w:rFonts w:ascii="AppleSystemUIFont" w:hAnsi="AppleSystemUIFont" w:cs="AppleSystemUIFont"/>
          <w:kern w:val="0"/>
          <w:sz w:val="26"/>
          <w:szCs w:val="26"/>
        </w:rPr>
        <w:t>E'</w:t>
      </w:r>
      <w:proofErr w:type="gram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socio ordinario della Società Scientifica Ossigeno Ozono Terapia (SIOOT) Oltre alla sua attività clinica, il Dr. Giuliani è anche un professore a contratto presso l'Università degli Studi di Milano, dove svolge attività di insegnamento. Dal 2015, è il Coordinatore Nazionale del Gruppo di Studio di Malattie Infettive della Società Italiana di Patologia Clinica e Medicina di Laboratorio (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SIPMeL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). Il Dr. Giuliani è un relatore e moderatore di numerosi congressi nazionali e internazionali nel campo della Microbiologia e Virologia clinica e dell'Ozono Terapia. Ha pubblicato numerosi articoli scientifici su riviste internazionali e nazionali specializzate in Microbiologia, Virologia e Ossigeno Ozono Terapia. Il Dr. Giuliani, nell’ambito dell’Ossigeno Ozono Terapia ha avviato un centro di eccellenza che si prefigge lo scopo di approfondire lo studio, la diagnosi e il trattamento di patologie trattabili mediante la somministrazione di una miscela di Ossigeno e Ozono con tecniche infiltrative,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insufflative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 di arricchimento del sangue secondo i protocolli SIOOT, per le seguenti indicazioni terapeutiche: - Lombalgia e/o lombosciatalgia da protrusione e/o ernie discali, o da artrosi; -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Cervico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-dorsalgia - Artrosi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polidistrettuale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(gonartrosi, coxartrosi,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rizartrosi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 ecc.); - Tendinopatie; - Sindrome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algo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 xml:space="preserve">-distrofica Spalla Mano; - Epicondiliti; • Sindrome del tunnel carpale; - Artriti; - Ulcere da decubito e vascolari; - Cellulite/Lipodistrofia; - </w:t>
      </w:r>
      <w:proofErr w:type="spellStart"/>
      <w:r>
        <w:rPr>
          <w:rFonts w:ascii="AppleSystemUIFont" w:hAnsi="AppleSystemUIFont" w:cs="AppleSystemUIFont"/>
          <w:kern w:val="0"/>
          <w:sz w:val="26"/>
          <w:szCs w:val="26"/>
        </w:rPr>
        <w:t>Vaginosi</w:t>
      </w:r>
      <w:proofErr w:type="spellEnd"/>
      <w:r>
        <w:rPr>
          <w:rFonts w:ascii="AppleSystemUIFont" w:hAnsi="AppleSystemUIFont" w:cs="AppleSystemUIFont"/>
          <w:kern w:val="0"/>
          <w:sz w:val="26"/>
          <w:szCs w:val="26"/>
        </w:rPr>
        <w:t>/Vaginite.</w:t>
      </w:r>
    </w:p>
    <w:sectPr w:rsidR="009525AE" w:rsidSect="002C16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6C8"/>
    <w:rsid w:val="00096E0A"/>
    <w:rsid w:val="001C7031"/>
    <w:rsid w:val="002B5D23"/>
    <w:rsid w:val="002C16FC"/>
    <w:rsid w:val="002E240F"/>
    <w:rsid w:val="003756E1"/>
    <w:rsid w:val="00404360"/>
    <w:rsid w:val="00413B17"/>
    <w:rsid w:val="004B73DC"/>
    <w:rsid w:val="004E3E21"/>
    <w:rsid w:val="00557103"/>
    <w:rsid w:val="005B3952"/>
    <w:rsid w:val="00640E71"/>
    <w:rsid w:val="00752A35"/>
    <w:rsid w:val="009145DF"/>
    <w:rsid w:val="009525AE"/>
    <w:rsid w:val="00A17FB2"/>
    <w:rsid w:val="00AC66C8"/>
    <w:rsid w:val="00AD200B"/>
    <w:rsid w:val="00B4139D"/>
    <w:rsid w:val="00B635C2"/>
    <w:rsid w:val="00C161AD"/>
    <w:rsid w:val="00CB22FA"/>
    <w:rsid w:val="00CE31CA"/>
    <w:rsid w:val="00D04CD9"/>
    <w:rsid w:val="00D93810"/>
    <w:rsid w:val="00EA28DF"/>
    <w:rsid w:val="00EE43A6"/>
    <w:rsid w:val="00F25B7A"/>
    <w:rsid w:val="00F9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44C8CE8"/>
  <w15:chartTrackingRefBased/>
  <w15:docId w15:val="{C905A887-6F0B-E54B-8319-4B87C1EBB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C66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C66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C66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C66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C66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C66C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C66C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C66C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C66C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C66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C66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C66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C66C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C66C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C66C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C66C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C66C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C66C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C66C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C66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C66C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C66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C66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C66C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C66C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C66C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C66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C66C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C66C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Manuele Camolese</dc:creator>
  <cp:keywords/>
  <dc:description/>
  <cp:lastModifiedBy>Manuele Camolese</cp:lastModifiedBy>
  <cp:revision>1</cp:revision>
  <dcterms:created xsi:type="dcterms:W3CDTF">2025-04-11T08:17:00Z</dcterms:created>
  <dcterms:modified xsi:type="dcterms:W3CDTF">2025-04-11T08:17:00Z</dcterms:modified>
</cp:coreProperties>
</file>